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91EEAA" w14:textId="318D1CC5" w:rsidR="00623DAB" w:rsidRPr="00623DAB" w:rsidRDefault="006B08FF" w:rsidP="00623DAB">
      <w:pPr>
        <w:tabs>
          <w:tab w:val="center" w:pos="4680"/>
        </w:tabs>
        <w:jc w:val="center"/>
        <w:rPr>
          <w:rFonts w:ascii="Calibri" w:hAnsi="Calibri" w:cs="Calibri"/>
          <w:sz w:val="32"/>
          <w:szCs w:val="32"/>
        </w:rPr>
      </w:pPr>
      <w:r w:rsidRPr="009A220B">
        <w:rPr>
          <w:rFonts w:ascii="Calibri" w:hAnsi="Calibri" w:cs="Calibri"/>
          <w:noProof/>
          <w:sz w:val="44"/>
          <w:szCs w:val="44"/>
        </w:rPr>
        <w:drawing>
          <wp:inline distT="0" distB="0" distL="0" distR="0" wp14:anchorId="2D0FA982" wp14:editId="7347CE5F">
            <wp:extent cx="895350" cy="514350"/>
            <wp:effectExtent l="0" t="0" r="0" b="0"/>
            <wp:docPr id="1" name="Picture 1" descr="Diagram,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agram, logo&#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95350" cy="514350"/>
                    </a:xfrm>
                    <a:prstGeom prst="rect">
                      <a:avLst/>
                    </a:prstGeom>
                    <a:noFill/>
                    <a:ln>
                      <a:noFill/>
                    </a:ln>
                  </pic:spPr>
                </pic:pic>
              </a:graphicData>
            </a:graphic>
          </wp:inline>
        </w:drawing>
      </w:r>
      <w:r w:rsidR="00646AD4" w:rsidRPr="00623DAB">
        <w:rPr>
          <w:rFonts w:ascii="Calibri" w:hAnsi="Calibri" w:cs="Calibri"/>
          <w:b/>
          <w:bCs/>
          <w:sz w:val="32"/>
          <w:szCs w:val="32"/>
        </w:rPr>
        <w:t>Distance Learning Institute Training</w:t>
      </w:r>
    </w:p>
    <w:p w14:paraId="0F7D9DB1" w14:textId="77777777" w:rsidR="00623DAB" w:rsidRPr="00623DAB" w:rsidRDefault="00623DAB" w:rsidP="00623DAB">
      <w:pPr>
        <w:ind w:left="1440"/>
        <w:rPr>
          <w:rFonts w:ascii="Calibri" w:hAnsi="Calibri" w:cs="Calibri"/>
        </w:rPr>
      </w:pPr>
      <w:r w:rsidRPr="00623DAB">
        <w:rPr>
          <w:rFonts w:ascii="Calibri" w:hAnsi="Calibri" w:cs="Calibri"/>
        </w:rPr>
        <w:t>Mailing address: 527 Centre Park Drive, Suite 527, Columbia MD 21045</w:t>
      </w:r>
    </w:p>
    <w:p w14:paraId="6117500A" w14:textId="77777777" w:rsidR="00623DAB" w:rsidRPr="009A220B" w:rsidRDefault="00623DAB" w:rsidP="00623DAB">
      <w:pPr>
        <w:ind w:firstLine="2880"/>
        <w:rPr>
          <w:rFonts w:ascii="Calibri" w:hAnsi="Calibri" w:cs="Calibri"/>
        </w:rPr>
      </w:pPr>
      <w:r w:rsidRPr="009A220B">
        <w:rPr>
          <w:rFonts w:ascii="Calibri" w:hAnsi="Calibri" w:cs="Calibri"/>
        </w:rPr>
        <w:t>E-mail: enrollment@dlitraining.com</w:t>
      </w:r>
    </w:p>
    <w:p w14:paraId="56666713" w14:textId="77777777" w:rsidR="00623DAB" w:rsidRPr="009A220B" w:rsidRDefault="00623DAB" w:rsidP="00623DAB">
      <w:pPr>
        <w:ind w:firstLine="2880"/>
        <w:rPr>
          <w:rFonts w:ascii="Calibri" w:hAnsi="Calibri" w:cs="Calibri"/>
        </w:rPr>
      </w:pPr>
      <w:r w:rsidRPr="009A220B">
        <w:rPr>
          <w:rFonts w:ascii="Calibri" w:hAnsi="Calibri" w:cs="Calibri"/>
        </w:rPr>
        <w:t xml:space="preserve">Website: </w:t>
      </w:r>
      <w:hyperlink r:id="rId6">
        <w:r w:rsidRPr="009A220B">
          <w:rPr>
            <w:rFonts w:ascii="Calibri" w:hAnsi="Calibri" w:cs="Calibri"/>
            <w:color w:val="1155CC"/>
            <w:u w:val="single"/>
          </w:rPr>
          <w:t>www.dlitraining.com</w:t>
        </w:r>
      </w:hyperlink>
    </w:p>
    <w:p w14:paraId="478592BE" w14:textId="77777777" w:rsidR="00AC3761" w:rsidRPr="009A220B" w:rsidRDefault="00AC3761" w:rsidP="00623DAB">
      <w:pPr>
        <w:jc w:val="center"/>
        <w:rPr>
          <w:rFonts w:ascii="Calibri" w:hAnsi="Calibri" w:cs="Calibri"/>
        </w:rPr>
      </w:pPr>
    </w:p>
    <w:p w14:paraId="6A5B6E8B" w14:textId="77777777" w:rsidR="00AC3761" w:rsidRPr="009A220B" w:rsidRDefault="00AC3761">
      <w:pPr>
        <w:rPr>
          <w:rFonts w:ascii="Calibri" w:hAnsi="Calibri" w:cs="Calibri"/>
        </w:rPr>
      </w:pPr>
    </w:p>
    <w:p w14:paraId="50ACBD6F" w14:textId="77777777" w:rsidR="00AC3761" w:rsidRPr="009A220B" w:rsidRDefault="00646AD4">
      <w:pPr>
        <w:tabs>
          <w:tab w:val="center" w:pos="4680"/>
        </w:tabs>
        <w:rPr>
          <w:rFonts w:ascii="Calibri" w:hAnsi="Calibri" w:cs="Calibri"/>
        </w:rPr>
      </w:pPr>
      <w:r w:rsidRPr="009A220B">
        <w:rPr>
          <w:rFonts w:ascii="Calibri" w:hAnsi="Calibri" w:cs="Calibri"/>
        </w:rPr>
        <w:tab/>
      </w:r>
    </w:p>
    <w:p w14:paraId="0DEC3D98" w14:textId="77777777" w:rsidR="00AC3761" w:rsidRPr="009A220B" w:rsidRDefault="00AC3761">
      <w:pPr>
        <w:rPr>
          <w:rFonts w:ascii="Calibri" w:hAnsi="Calibri" w:cs="Calibri"/>
        </w:rPr>
      </w:pPr>
    </w:p>
    <w:p w14:paraId="5C4359E6" w14:textId="77777777" w:rsidR="00623DAB" w:rsidRDefault="00646AD4" w:rsidP="00623DAB">
      <w:pPr>
        <w:tabs>
          <w:tab w:val="center" w:pos="4680"/>
        </w:tabs>
        <w:ind w:left="720" w:hanging="720"/>
        <w:jc w:val="center"/>
        <w:rPr>
          <w:rFonts w:ascii="Calibri" w:hAnsi="Calibri" w:cs="Calibri"/>
          <w:b/>
          <w:bCs/>
          <w:sz w:val="32"/>
          <w:szCs w:val="32"/>
        </w:rPr>
      </w:pPr>
      <w:r w:rsidRPr="00623DAB">
        <w:rPr>
          <w:rFonts w:ascii="Calibri" w:hAnsi="Calibri" w:cs="Calibri"/>
          <w:b/>
          <w:bCs/>
          <w:sz w:val="32"/>
          <w:szCs w:val="32"/>
        </w:rPr>
        <w:t xml:space="preserve">SCHOOL POLICY MANUAL </w:t>
      </w:r>
      <w:r w:rsidR="00623DAB" w:rsidRPr="00623DAB">
        <w:rPr>
          <w:rFonts w:ascii="Calibri" w:hAnsi="Calibri" w:cs="Calibri"/>
          <w:b/>
          <w:bCs/>
          <w:sz w:val="32"/>
          <w:szCs w:val="32"/>
        </w:rPr>
        <w:t>&amp;</w:t>
      </w:r>
      <w:r w:rsidRPr="00623DAB">
        <w:rPr>
          <w:rFonts w:ascii="Calibri" w:hAnsi="Calibri" w:cs="Calibri"/>
          <w:b/>
          <w:bCs/>
          <w:sz w:val="32"/>
          <w:szCs w:val="32"/>
        </w:rPr>
        <w:t xml:space="preserve"> PROCEDURES </w:t>
      </w:r>
    </w:p>
    <w:p w14:paraId="453D8CBC" w14:textId="5F585F0D" w:rsidR="00623DAB" w:rsidRPr="00623DAB" w:rsidRDefault="00646AD4" w:rsidP="00623DAB">
      <w:pPr>
        <w:tabs>
          <w:tab w:val="center" w:pos="4680"/>
        </w:tabs>
        <w:ind w:left="720" w:hanging="720"/>
        <w:jc w:val="center"/>
        <w:rPr>
          <w:rFonts w:ascii="Calibri" w:hAnsi="Calibri" w:cs="Calibri"/>
          <w:b/>
          <w:bCs/>
          <w:sz w:val="32"/>
          <w:szCs w:val="32"/>
        </w:rPr>
      </w:pPr>
      <w:r w:rsidRPr="00623DAB">
        <w:rPr>
          <w:rFonts w:ascii="Calibri" w:hAnsi="Calibri" w:cs="Calibri"/>
          <w:b/>
          <w:bCs/>
          <w:sz w:val="32"/>
          <w:szCs w:val="32"/>
        </w:rPr>
        <w:t>for</w:t>
      </w:r>
    </w:p>
    <w:p w14:paraId="3B03A3C5" w14:textId="291EDC95" w:rsidR="00AC3761" w:rsidRPr="00623DAB" w:rsidRDefault="00623DAB" w:rsidP="00623DAB">
      <w:pPr>
        <w:tabs>
          <w:tab w:val="center" w:pos="4680"/>
        </w:tabs>
        <w:ind w:left="720" w:hanging="720"/>
        <w:jc w:val="center"/>
        <w:rPr>
          <w:rFonts w:ascii="Calibri" w:hAnsi="Calibri" w:cs="Calibri"/>
          <w:sz w:val="32"/>
          <w:szCs w:val="32"/>
        </w:rPr>
      </w:pPr>
      <w:r w:rsidRPr="00623DAB">
        <w:rPr>
          <w:rFonts w:ascii="Calibri" w:hAnsi="Calibri" w:cs="Calibri"/>
          <w:sz w:val="32"/>
          <w:szCs w:val="32"/>
        </w:rPr>
        <w:t>Self-Paced-Online-</w:t>
      </w:r>
      <w:r w:rsidR="00646AD4" w:rsidRPr="00623DAB">
        <w:rPr>
          <w:rFonts w:ascii="Calibri" w:hAnsi="Calibri" w:cs="Calibri"/>
          <w:sz w:val="32"/>
          <w:szCs w:val="32"/>
        </w:rPr>
        <w:t>Continuing Education Courses</w:t>
      </w:r>
    </w:p>
    <w:p w14:paraId="15AE9536" w14:textId="77777777" w:rsidR="00AC3761" w:rsidRPr="009A220B" w:rsidRDefault="00646AD4">
      <w:pPr>
        <w:tabs>
          <w:tab w:val="center" w:pos="4680"/>
        </w:tabs>
        <w:rPr>
          <w:rFonts w:ascii="Calibri" w:hAnsi="Calibri" w:cs="Calibri"/>
        </w:rPr>
      </w:pPr>
      <w:r w:rsidRPr="009A220B">
        <w:rPr>
          <w:rFonts w:ascii="Calibri" w:hAnsi="Calibri" w:cs="Calibri"/>
        </w:rPr>
        <w:tab/>
      </w:r>
    </w:p>
    <w:p w14:paraId="659EE785" w14:textId="77777777" w:rsidR="00AC3761" w:rsidRPr="009A220B" w:rsidRDefault="00646AD4">
      <w:pPr>
        <w:tabs>
          <w:tab w:val="center" w:pos="4680"/>
        </w:tabs>
        <w:rPr>
          <w:rFonts w:ascii="Calibri" w:hAnsi="Calibri" w:cs="Calibri"/>
        </w:rPr>
      </w:pPr>
      <w:r w:rsidRPr="009A220B">
        <w:rPr>
          <w:rFonts w:ascii="Calibri" w:hAnsi="Calibri" w:cs="Calibri"/>
        </w:rPr>
        <w:tab/>
      </w:r>
      <w:r w:rsidRPr="009A220B">
        <w:rPr>
          <w:rFonts w:ascii="Calibri" w:hAnsi="Calibri" w:cs="Calibri"/>
          <w:i/>
        </w:rPr>
        <w:t>January 1, 2022</w:t>
      </w:r>
    </w:p>
    <w:p w14:paraId="1C24CE48" w14:textId="77777777" w:rsidR="00AC3761" w:rsidRPr="009A220B" w:rsidRDefault="00AC3761">
      <w:pPr>
        <w:rPr>
          <w:rFonts w:ascii="Calibri" w:hAnsi="Calibri" w:cs="Calibri"/>
        </w:rPr>
      </w:pPr>
    </w:p>
    <w:p w14:paraId="4B0A6863" w14:textId="77777777" w:rsidR="00AC3761" w:rsidRPr="009A220B" w:rsidRDefault="00AC3761">
      <w:pPr>
        <w:rPr>
          <w:rFonts w:ascii="Calibri" w:hAnsi="Calibri" w:cs="Calibri"/>
        </w:rPr>
      </w:pPr>
    </w:p>
    <w:p w14:paraId="69537BB3" w14:textId="77777777" w:rsidR="00AC3761" w:rsidRPr="009A220B" w:rsidRDefault="00AC3761">
      <w:pPr>
        <w:rPr>
          <w:rFonts w:ascii="Calibri" w:hAnsi="Calibri" w:cs="Calibri"/>
        </w:rPr>
      </w:pPr>
    </w:p>
    <w:p w14:paraId="42BD64C8" w14:textId="77777777" w:rsidR="00AC3761" w:rsidRPr="009A220B" w:rsidRDefault="00AC3761">
      <w:pPr>
        <w:rPr>
          <w:rFonts w:ascii="Calibri" w:hAnsi="Calibri" w:cs="Calibri"/>
        </w:rPr>
      </w:pPr>
    </w:p>
    <w:p w14:paraId="76D035ED" w14:textId="77777777" w:rsidR="00AC3761" w:rsidRPr="009A220B" w:rsidRDefault="00AC3761">
      <w:pPr>
        <w:rPr>
          <w:rFonts w:ascii="Calibri" w:hAnsi="Calibri" w:cs="Calibri"/>
        </w:rPr>
      </w:pPr>
    </w:p>
    <w:p w14:paraId="2CB1CD2B" w14:textId="77777777" w:rsidR="00AC3761" w:rsidRPr="009A220B" w:rsidRDefault="00AC3761">
      <w:pPr>
        <w:rPr>
          <w:rFonts w:ascii="Calibri" w:hAnsi="Calibri" w:cs="Calibri"/>
        </w:rPr>
      </w:pPr>
    </w:p>
    <w:p w14:paraId="241B9A78" w14:textId="77777777" w:rsidR="00AC3761" w:rsidRPr="009A220B" w:rsidRDefault="00AC3761">
      <w:pPr>
        <w:ind w:firstLine="2880"/>
        <w:rPr>
          <w:rFonts w:ascii="Calibri" w:hAnsi="Calibri" w:cs="Calibri"/>
        </w:rPr>
        <w:sectPr w:rsidR="00AC3761" w:rsidRPr="009A220B">
          <w:pgSz w:w="12240" w:h="15840"/>
          <w:pgMar w:top="1440" w:right="1440" w:bottom="1440" w:left="1440" w:header="1440" w:footer="1440" w:gutter="0"/>
          <w:pgNumType w:start="1"/>
          <w:cols w:space="720"/>
        </w:sectPr>
      </w:pPr>
    </w:p>
    <w:p w14:paraId="5201ACFB" w14:textId="77777777" w:rsidR="00AC3761" w:rsidRPr="009A220B" w:rsidRDefault="00646AD4">
      <w:pPr>
        <w:tabs>
          <w:tab w:val="center" w:pos="4680"/>
        </w:tabs>
        <w:rPr>
          <w:rFonts w:ascii="Calibri" w:hAnsi="Calibri" w:cs="Calibri"/>
          <w:b/>
          <w:bCs/>
          <w:sz w:val="36"/>
          <w:szCs w:val="36"/>
        </w:rPr>
      </w:pPr>
      <w:r w:rsidRPr="009A220B">
        <w:rPr>
          <w:rFonts w:ascii="Calibri" w:hAnsi="Calibri" w:cs="Calibri"/>
        </w:rPr>
        <w:lastRenderedPageBreak/>
        <w:tab/>
      </w:r>
      <w:r w:rsidRPr="009A220B">
        <w:rPr>
          <w:rFonts w:ascii="Calibri" w:hAnsi="Calibri" w:cs="Calibri"/>
          <w:b/>
          <w:bCs/>
          <w:sz w:val="36"/>
          <w:szCs w:val="36"/>
        </w:rPr>
        <w:t>Distance Learning Institute Training</w:t>
      </w:r>
    </w:p>
    <w:p w14:paraId="25560CA6" w14:textId="77777777" w:rsidR="00AC3761" w:rsidRPr="009A220B" w:rsidRDefault="00646AD4">
      <w:pPr>
        <w:tabs>
          <w:tab w:val="center" w:pos="4680"/>
        </w:tabs>
        <w:rPr>
          <w:rFonts w:ascii="Calibri" w:hAnsi="Calibri" w:cs="Calibri"/>
        </w:rPr>
      </w:pPr>
      <w:r w:rsidRPr="009A220B">
        <w:rPr>
          <w:rFonts w:ascii="Calibri" w:hAnsi="Calibri" w:cs="Calibri"/>
        </w:rPr>
        <w:tab/>
        <w:t>POLICIES AND PROCEDURES for CE SHOP ONLINE COURSES</w:t>
      </w:r>
    </w:p>
    <w:p w14:paraId="7130129F" w14:textId="77777777" w:rsidR="00AC3761" w:rsidRPr="009A220B" w:rsidRDefault="00AC3761">
      <w:pPr>
        <w:rPr>
          <w:rFonts w:ascii="Calibri" w:hAnsi="Calibri" w:cs="Calibri"/>
        </w:rPr>
      </w:pPr>
    </w:p>
    <w:p w14:paraId="5C474131" w14:textId="77777777" w:rsidR="00AC3761" w:rsidRPr="009A220B" w:rsidRDefault="00646AD4">
      <w:pPr>
        <w:rPr>
          <w:rFonts w:ascii="Calibri" w:hAnsi="Calibri" w:cs="Calibri"/>
        </w:rPr>
      </w:pPr>
      <w:r w:rsidRPr="009A220B">
        <w:rPr>
          <w:rFonts w:ascii="Calibri" w:hAnsi="Calibri" w:cs="Calibri"/>
          <w:b/>
        </w:rPr>
        <w:t>Background</w:t>
      </w:r>
    </w:p>
    <w:p w14:paraId="349CD024" w14:textId="77777777" w:rsidR="00AC3761" w:rsidRPr="009A220B" w:rsidRDefault="00646AD4">
      <w:pPr>
        <w:rPr>
          <w:rFonts w:ascii="Calibri" w:hAnsi="Calibri" w:cs="Calibri"/>
        </w:rPr>
      </w:pPr>
      <w:r w:rsidRPr="009A220B">
        <w:rPr>
          <w:rFonts w:ascii="Calibri" w:hAnsi="Calibri" w:cs="Calibri"/>
        </w:rPr>
        <w:t xml:space="preserve">This manual addresses the policies and procedures of the Distance Learning Institute Training, a private career school licensed by the Maryland Higher Education Commission and approved by the Maryland Real Estate Commission. The Institute offers online courses for continuing education credit through CE SHOP online education company. A complete list of currently- approved courses and their credit value may be determined by accessing the CE SHOP from our web page, </w:t>
      </w:r>
      <w:hyperlink r:id="rId7">
        <w:r w:rsidRPr="009A220B">
          <w:rPr>
            <w:rFonts w:ascii="Calibri" w:hAnsi="Calibri" w:cs="Calibri"/>
            <w:color w:val="1155CC"/>
            <w:u w:val="single"/>
          </w:rPr>
          <w:t>www.dlitraining.com</w:t>
        </w:r>
      </w:hyperlink>
      <w:r w:rsidRPr="009A220B">
        <w:rPr>
          <w:rFonts w:ascii="Calibri" w:hAnsi="Calibri" w:cs="Calibri"/>
        </w:rPr>
        <w:t xml:space="preserve">. Please familiarize yourself with all the information in this manual before enrolling in a course. </w:t>
      </w:r>
    </w:p>
    <w:p w14:paraId="7EE9B8A9" w14:textId="77777777" w:rsidR="00AC3761" w:rsidRPr="009A220B" w:rsidRDefault="00AC3761">
      <w:pPr>
        <w:rPr>
          <w:rFonts w:ascii="Calibri" w:hAnsi="Calibri" w:cs="Calibri"/>
        </w:rPr>
      </w:pPr>
    </w:p>
    <w:p w14:paraId="675E2573" w14:textId="77777777" w:rsidR="00AC3761" w:rsidRPr="009A220B" w:rsidRDefault="00646AD4">
      <w:pPr>
        <w:rPr>
          <w:rFonts w:ascii="Calibri" w:hAnsi="Calibri" w:cs="Calibri"/>
        </w:rPr>
      </w:pPr>
      <w:r w:rsidRPr="009A220B">
        <w:rPr>
          <w:rFonts w:ascii="Calibri" w:hAnsi="Calibri" w:cs="Calibri"/>
          <w:b/>
        </w:rPr>
        <w:t>Requirements for Completing the Course</w:t>
      </w:r>
    </w:p>
    <w:p w14:paraId="21CFA8F0" w14:textId="77777777" w:rsidR="00AC3761" w:rsidRPr="009A220B" w:rsidRDefault="00646AD4">
      <w:pPr>
        <w:rPr>
          <w:rFonts w:ascii="Calibri" w:hAnsi="Calibri" w:cs="Calibri"/>
        </w:rPr>
      </w:pPr>
      <w:r w:rsidRPr="009A220B">
        <w:rPr>
          <w:rFonts w:ascii="Calibri" w:hAnsi="Calibri" w:cs="Calibri"/>
        </w:rPr>
        <w:t xml:space="preserve">You must complete the entire course and pass a final exam. You must also pass unit quizzes before advancing to the next unit. The unit quizzes are intended to help you master the material and better prepare you for the final exam. </w:t>
      </w:r>
    </w:p>
    <w:p w14:paraId="3690B1D7" w14:textId="77777777" w:rsidR="00AC3761" w:rsidRPr="009A220B" w:rsidRDefault="00AC3761">
      <w:pPr>
        <w:rPr>
          <w:rFonts w:ascii="Calibri" w:hAnsi="Calibri" w:cs="Calibri"/>
        </w:rPr>
      </w:pPr>
    </w:p>
    <w:p w14:paraId="680356DA" w14:textId="77777777" w:rsidR="00AC3761" w:rsidRPr="009A220B" w:rsidRDefault="00646AD4">
      <w:pPr>
        <w:rPr>
          <w:rFonts w:ascii="Calibri" w:hAnsi="Calibri" w:cs="Calibri"/>
        </w:rPr>
      </w:pPr>
      <w:r w:rsidRPr="009A220B">
        <w:rPr>
          <w:rFonts w:ascii="Calibri" w:hAnsi="Calibri" w:cs="Calibri"/>
          <w:b/>
        </w:rPr>
        <w:t>Time Allotted to Complete the Course</w:t>
      </w:r>
    </w:p>
    <w:p w14:paraId="6327C98D" w14:textId="77777777" w:rsidR="00AC3761" w:rsidRPr="009A220B" w:rsidRDefault="00646AD4">
      <w:pPr>
        <w:rPr>
          <w:rFonts w:ascii="Calibri" w:hAnsi="Calibri" w:cs="Calibri"/>
        </w:rPr>
      </w:pPr>
      <w:r w:rsidRPr="009A220B">
        <w:rPr>
          <w:rFonts w:ascii="Calibri" w:hAnsi="Calibri" w:cs="Calibri"/>
        </w:rPr>
        <w:t xml:space="preserve">The course must be completed within one year from the date of enrollment. After that date, you will no longer be able to access the class. To ensure that your time will not run out, it is recommended that you set a goal for completing the course, develop a regular study schedule and adhere to it. The sooner you complete the course, the better will be your retention of the material and the greater your chances of passing the final exam. </w:t>
      </w:r>
    </w:p>
    <w:p w14:paraId="086C16B2" w14:textId="77777777" w:rsidR="00AC3761" w:rsidRPr="009A220B" w:rsidRDefault="00AC3761">
      <w:pPr>
        <w:rPr>
          <w:rFonts w:ascii="Calibri" w:hAnsi="Calibri" w:cs="Calibri"/>
        </w:rPr>
      </w:pPr>
    </w:p>
    <w:p w14:paraId="35AF506E" w14:textId="77777777" w:rsidR="00AC3761" w:rsidRPr="009A220B" w:rsidRDefault="00646AD4">
      <w:pPr>
        <w:rPr>
          <w:rFonts w:ascii="Calibri" w:hAnsi="Calibri" w:cs="Calibri"/>
        </w:rPr>
      </w:pPr>
      <w:r w:rsidRPr="009A220B">
        <w:rPr>
          <w:rFonts w:ascii="Calibri" w:hAnsi="Calibri" w:cs="Calibri"/>
          <w:b/>
        </w:rPr>
        <w:t>Passing Grades</w:t>
      </w:r>
      <w:r w:rsidRPr="009A220B">
        <w:rPr>
          <w:rFonts w:ascii="Calibri" w:hAnsi="Calibri" w:cs="Calibri"/>
        </w:rPr>
        <w:t xml:space="preserve"> </w:t>
      </w:r>
      <w:r w:rsidRPr="009A220B">
        <w:rPr>
          <w:rFonts w:ascii="Calibri" w:hAnsi="Calibri" w:cs="Calibri"/>
          <w:b/>
        </w:rPr>
        <w:t>/Repeating the Course and Final Exam</w:t>
      </w:r>
    </w:p>
    <w:p w14:paraId="21AD546B" w14:textId="77777777" w:rsidR="00AC3761" w:rsidRPr="009A220B" w:rsidRDefault="00646AD4">
      <w:pPr>
        <w:rPr>
          <w:rFonts w:ascii="Calibri" w:hAnsi="Calibri" w:cs="Calibri"/>
        </w:rPr>
      </w:pPr>
      <w:r w:rsidRPr="009A220B">
        <w:rPr>
          <w:rFonts w:ascii="Calibri" w:hAnsi="Calibri" w:cs="Calibri"/>
        </w:rPr>
        <w:t>The passing grade is 90% on the unit quizzes and 70% on the final exam. You may repeat the course and take the final exam as often as necessary, as long as you do so within one year of enrollment.</w:t>
      </w:r>
    </w:p>
    <w:p w14:paraId="118C5927" w14:textId="77777777" w:rsidR="00AC3761" w:rsidRPr="009A220B" w:rsidRDefault="00AC3761">
      <w:pPr>
        <w:rPr>
          <w:rFonts w:ascii="Calibri" w:hAnsi="Calibri" w:cs="Calibri"/>
          <w:b/>
        </w:rPr>
      </w:pPr>
    </w:p>
    <w:p w14:paraId="5044DD32" w14:textId="77777777" w:rsidR="00AC3761" w:rsidRPr="009A220B" w:rsidRDefault="00646AD4">
      <w:pPr>
        <w:rPr>
          <w:rFonts w:ascii="Calibri" w:hAnsi="Calibri" w:cs="Calibri"/>
        </w:rPr>
      </w:pPr>
      <w:r w:rsidRPr="009A220B">
        <w:rPr>
          <w:rFonts w:ascii="Calibri" w:hAnsi="Calibri" w:cs="Calibri"/>
          <w:b/>
        </w:rPr>
        <w:t>Reporting your Hours</w:t>
      </w:r>
    </w:p>
    <w:p w14:paraId="09AB3B81" w14:textId="1CACEC5E" w:rsidR="006B08FF" w:rsidRDefault="00646AD4">
      <w:pPr>
        <w:rPr>
          <w:rFonts w:ascii="Calibri" w:hAnsi="Calibri" w:cs="Calibri"/>
        </w:rPr>
      </w:pPr>
      <w:r w:rsidRPr="009A220B">
        <w:rPr>
          <w:rFonts w:ascii="Calibri" w:hAnsi="Calibri" w:cs="Calibri"/>
        </w:rPr>
        <w:t xml:space="preserve">Your hours will be reported within 14 days to the MD Real Estate Commission after completion of your course. To request a certificate, please contact us by email at </w:t>
      </w:r>
      <w:hyperlink r:id="rId8" w:history="1">
        <w:r w:rsidR="006B08FF" w:rsidRPr="00057A06">
          <w:rPr>
            <w:rStyle w:val="Hyperlink"/>
            <w:rFonts w:ascii="Calibri" w:hAnsi="Calibri" w:cs="Calibri"/>
          </w:rPr>
          <w:t>enrollment@dlitraining.com</w:t>
        </w:r>
      </w:hyperlink>
    </w:p>
    <w:p w14:paraId="7CE6B18F" w14:textId="09C5F095" w:rsidR="00AC3761" w:rsidRPr="009A220B" w:rsidRDefault="00646AD4">
      <w:pPr>
        <w:rPr>
          <w:rFonts w:ascii="Calibri" w:hAnsi="Calibri" w:cs="Calibri"/>
        </w:rPr>
      </w:pPr>
      <w:r w:rsidRPr="009A220B">
        <w:rPr>
          <w:rFonts w:ascii="Calibri" w:hAnsi="Calibri" w:cs="Calibri"/>
        </w:rPr>
        <w:t xml:space="preserve"> </w:t>
      </w:r>
    </w:p>
    <w:p w14:paraId="3936B874" w14:textId="77777777" w:rsidR="00AC3761" w:rsidRPr="009A220B" w:rsidRDefault="00AC3761">
      <w:pPr>
        <w:rPr>
          <w:rFonts w:ascii="Calibri" w:hAnsi="Calibri" w:cs="Calibri"/>
          <w:b/>
        </w:rPr>
      </w:pPr>
    </w:p>
    <w:p w14:paraId="034F1D93" w14:textId="77777777" w:rsidR="00AC3761" w:rsidRPr="009A220B" w:rsidRDefault="00646AD4">
      <w:pPr>
        <w:rPr>
          <w:rFonts w:ascii="Calibri" w:hAnsi="Calibri" w:cs="Calibri"/>
        </w:rPr>
      </w:pPr>
      <w:r w:rsidRPr="009A220B">
        <w:rPr>
          <w:rFonts w:ascii="Calibri" w:hAnsi="Calibri" w:cs="Calibri"/>
          <w:b/>
        </w:rPr>
        <w:t>Technical Questions</w:t>
      </w:r>
    </w:p>
    <w:p w14:paraId="0D2E454E" w14:textId="77777777" w:rsidR="00AC3761" w:rsidRPr="009A220B" w:rsidRDefault="00646AD4">
      <w:pPr>
        <w:rPr>
          <w:rFonts w:ascii="Calibri" w:hAnsi="Calibri" w:cs="Calibri"/>
        </w:rPr>
      </w:pPr>
      <w:r w:rsidRPr="009A220B">
        <w:rPr>
          <w:rFonts w:ascii="Calibri" w:hAnsi="Calibri" w:cs="Calibri"/>
        </w:rPr>
        <w:t>Please call the CE SHOP Hotline at 888-827.0777 if you are encountering difficulties such as the following: you're having trouble getting your course to run, graphics are not visible on your screen, your computer crashes while running the course, or you have other system-type problems. Technical support is available from 7 a.m. to 11 p.m. CST daily.</w:t>
      </w:r>
    </w:p>
    <w:p w14:paraId="43257DF5" w14:textId="77777777" w:rsidR="00AC3761" w:rsidRPr="009A220B" w:rsidRDefault="00AC3761">
      <w:pPr>
        <w:rPr>
          <w:rFonts w:ascii="Calibri" w:hAnsi="Calibri" w:cs="Calibri"/>
        </w:rPr>
      </w:pPr>
    </w:p>
    <w:p w14:paraId="105DE874" w14:textId="77777777" w:rsidR="00AC3761" w:rsidRPr="009A220B" w:rsidRDefault="00646AD4">
      <w:pPr>
        <w:rPr>
          <w:rFonts w:ascii="Calibri" w:hAnsi="Calibri" w:cs="Calibri"/>
          <w:b/>
        </w:rPr>
      </w:pPr>
      <w:r w:rsidRPr="009A220B">
        <w:rPr>
          <w:rFonts w:ascii="Calibri" w:hAnsi="Calibri" w:cs="Calibri"/>
          <w:b/>
        </w:rPr>
        <w:t>Non-technical Questions</w:t>
      </w:r>
    </w:p>
    <w:p w14:paraId="7DAB6721" w14:textId="77777777" w:rsidR="00AC3761" w:rsidRPr="009A220B" w:rsidRDefault="00646AD4">
      <w:pPr>
        <w:rPr>
          <w:rFonts w:ascii="Calibri" w:hAnsi="Calibri" w:cs="Calibri"/>
        </w:rPr>
      </w:pPr>
      <w:r w:rsidRPr="009A220B">
        <w:rPr>
          <w:rFonts w:ascii="Calibri" w:hAnsi="Calibri" w:cs="Calibri"/>
        </w:rPr>
        <w:t xml:space="preserve">For questions concerning course content, email Winnie </w:t>
      </w:r>
      <w:proofErr w:type="spellStart"/>
      <w:r w:rsidRPr="009A220B">
        <w:rPr>
          <w:rFonts w:ascii="Calibri" w:hAnsi="Calibri" w:cs="Calibri"/>
        </w:rPr>
        <w:t>Gathitu</w:t>
      </w:r>
      <w:proofErr w:type="spellEnd"/>
      <w:r w:rsidRPr="009A220B">
        <w:rPr>
          <w:rFonts w:ascii="Calibri" w:hAnsi="Calibri" w:cs="Calibri"/>
        </w:rPr>
        <w:t xml:space="preserve"> at </w:t>
      </w:r>
      <w:hyperlink r:id="rId9">
        <w:r w:rsidRPr="009A220B">
          <w:rPr>
            <w:rFonts w:ascii="Calibri" w:hAnsi="Calibri" w:cs="Calibri"/>
            <w:color w:val="1155CC"/>
            <w:u w:val="single"/>
          </w:rPr>
          <w:t>enrollment@dlitraining.com</w:t>
        </w:r>
      </w:hyperlink>
      <w:r w:rsidRPr="009A220B">
        <w:rPr>
          <w:rFonts w:ascii="Calibri" w:hAnsi="Calibri" w:cs="Calibri"/>
        </w:rPr>
        <w:t xml:space="preserve">. </w:t>
      </w:r>
      <w:r w:rsidRPr="009A220B">
        <w:rPr>
          <w:rFonts w:ascii="Calibri" w:hAnsi="Calibri" w:cs="Calibri"/>
        </w:rPr>
        <w:lastRenderedPageBreak/>
        <w:t xml:space="preserve">Please be very thorough when sending questions or take a screen shot of a question you may have. We will return your email within 24 hours. </w:t>
      </w:r>
    </w:p>
    <w:p w14:paraId="33A057A6" w14:textId="77777777" w:rsidR="00AC3761" w:rsidRPr="009A220B" w:rsidRDefault="00AC3761">
      <w:pPr>
        <w:rPr>
          <w:rFonts w:ascii="Calibri" w:hAnsi="Calibri" w:cs="Calibri"/>
        </w:rPr>
      </w:pPr>
    </w:p>
    <w:p w14:paraId="294F3C1F" w14:textId="77777777" w:rsidR="00AC3761" w:rsidRPr="009A220B" w:rsidRDefault="00646AD4">
      <w:pPr>
        <w:rPr>
          <w:rFonts w:ascii="Calibri" w:hAnsi="Calibri" w:cs="Calibri"/>
        </w:rPr>
      </w:pPr>
      <w:r w:rsidRPr="009A220B">
        <w:rPr>
          <w:rFonts w:ascii="Calibri" w:hAnsi="Calibri" w:cs="Calibri"/>
          <w:b/>
        </w:rPr>
        <w:t>Extensions</w:t>
      </w:r>
    </w:p>
    <w:p w14:paraId="5FC2294E" w14:textId="77777777" w:rsidR="00AC3761" w:rsidRPr="009A220B" w:rsidRDefault="00646AD4">
      <w:pPr>
        <w:rPr>
          <w:rFonts w:ascii="Calibri" w:hAnsi="Calibri" w:cs="Calibri"/>
          <w:b/>
        </w:rPr>
      </w:pPr>
      <w:r w:rsidRPr="009A220B">
        <w:rPr>
          <w:rFonts w:ascii="Calibri" w:hAnsi="Calibri" w:cs="Calibri"/>
        </w:rPr>
        <w:t xml:space="preserve">There are no extensions if you do not complete the course within one year of enrollment.  </w:t>
      </w:r>
    </w:p>
    <w:p w14:paraId="36B79072" w14:textId="77777777" w:rsidR="00AC3761" w:rsidRPr="009A220B" w:rsidRDefault="00AC3761">
      <w:pPr>
        <w:rPr>
          <w:rFonts w:ascii="Calibri" w:hAnsi="Calibri" w:cs="Calibri"/>
          <w:b/>
        </w:rPr>
      </w:pPr>
    </w:p>
    <w:p w14:paraId="3B2D2999" w14:textId="77777777" w:rsidR="00AC3761" w:rsidRPr="009A220B" w:rsidRDefault="00646AD4">
      <w:pPr>
        <w:rPr>
          <w:rFonts w:ascii="Calibri" w:hAnsi="Calibri" w:cs="Calibri"/>
        </w:rPr>
      </w:pPr>
      <w:r w:rsidRPr="009A220B">
        <w:rPr>
          <w:rFonts w:ascii="Calibri" w:hAnsi="Calibri" w:cs="Calibri"/>
          <w:b/>
        </w:rPr>
        <w:t>Refunds</w:t>
      </w:r>
    </w:p>
    <w:p w14:paraId="4EA1B7A9" w14:textId="2041722D" w:rsidR="00AC3761" w:rsidRPr="009A220B" w:rsidRDefault="00646AD4">
      <w:pPr>
        <w:rPr>
          <w:rFonts w:ascii="Calibri" w:hAnsi="Calibri" w:cs="Calibri"/>
        </w:rPr>
      </w:pPr>
      <w:r w:rsidRPr="009A220B">
        <w:rPr>
          <w:rFonts w:ascii="Calibri" w:hAnsi="Calibri" w:cs="Calibri"/>
        </w:rPr>
        <w:t xml:space="preserve">We do not issue refunds for any reason. Please ensure that the course you plan to enroll in will fulfill your continuing education requirements, and that your browser meets the requirements for taking the course. Continuing education requirements are spelled out on the web site of the Maryland Real Estate Commission, </w:t>
      </w:r>
      <w:hyperlink r:id="rId10" w:history="1">
        <w:r w:rsidR="006B08FF" w:rsidRPr="00057A06">
          <w:rPr>
            <w:rStyle w:val="Hyperlink"/>
            <w:rFonts w:ascii="Calibri" w:hAnsi="Calibri" w:cs="Calibri"/>
          </w:rPr>
          <w:t>https://www.dllr.state.md.us/license/mrec/</w:t>
        </w:r>
      </w:hyperlink>
      <w:r w:rsidR="006B08FF">
        <w:rPr>
          <w:rFonts w:ascii="Calibri" w:hAnsi="Calibri" w:cs="Calibri"/>
        </w:rPr>
        <w:t xml:space="preserve">. </w:t>
      </w:r>
      <w:r w:rsidRPr="009A220B">
        <w:rPr>
          <w:rFonts w:ascii="Calibri" w:hAnsi="Calibri" w:cs="Calibri"/>
        </w:rPr>
        <w:t>Detailed technical system requirements are spelled out on the course description page at the CE SHOP site</w:t>
      </w:r>
    </w:p>
    <w:sectPr w:rsidR="00AC3761" w:rsidRPr="009A220B">
      <w:pgSz w:w="12240" w:h="15840"/>
      <w:pgMar w:top="1440" w:right="1440" w:bottom="1440" w:left="1440" w:header="1440" w:footer="144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8FF"/>
    <w:rsid w:val="00623DAB"/>
    <w:rsid w:val="00646AD4"/>
    <w:rsid w:val="006B08FF"/>
    <w:rsid w:val="009A220B"/>
    <w:rsid w:val="00AC37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C4F820"/>
  <w15:docId w15:val="{0949E737-1E3D-48CE-87B7-DE8BE2530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sz w:val="24"/>
      <w:szCs w:val="24"/>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FootnoteReference">
    <w:name w:val="footnote reference"/>
    <w:uiPriority w:val="9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6B08FF"/>
    <w:rPr>
      <w:color w:val="0563C1" w:themeColor="hyperlink"/>
      <w:u w:val="single"/>
    </w:rPr>
  </w:style>
  <w:style w:type="character" w:styleId="UnresolvedMention">
    <w:name w:val="Unresolved Mention"/>
    <w:basedOn w:val="DefaultParagraphFont"/>
    <w:uiPriority w:val="99"/>
    <w:semiHidden/>
    <w:unhideWhenUsed/>
    <w:rsid w:val="006B08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enrollment@dlitraining.com" TargetMode="External"/><Relationship Id="rId3" Type="http://schemas.openxmlformats.org/officeDocument/2006/relationships/settings" Target="settings.xml"/><Relationship Id="rId7" Type="http://schemas.openxmlformats.org/officeDocument/2006/relationships/hyperlink" Target="http://www.dlitraining.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dlitraining.com"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s://www.dllr.state.md.us/license/mrec/" TargetMode="External"/><Relationship Id="rId4" Type="http://schemas.openxmlformats.org/officeDocument/2006/relationships/webSettings" Target="webSettings.xml"/><Relationship Id="rId9" Type="http://schemas.openxmlformats.org/officeDocument/2006/relationships/hyperlink" Target="mailto:enrollment@dlitraining.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G\Documents\Custom%20Office%20Templates\DLIT-CESHOP%20WHOLE%20COURSES%20APPLICATION%20TO%20MREC-PnP%20Manua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XVt7+B4Vk1nt6AYJfNQP5LCB7zg==">AMUW2mWJXI+48UDvMVX7ngfuNEGsC+d3hVYQ9a9J90mQvSDCOC3bpm0H7RitPhFS5zk/a/1IyZBsrWoSybhr+ni/2AobJyktRahMy30ZC0PzZ/K4Yw2KJG4=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DLIT-CESHOP WHOLE COURSES APPLICATION TO MREC-PnP Manual</Template>
  <TotalTime>6</TotalTime>
  <Pages>3</Pages>
  <Words>546</Words>
  <Characters>3115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3654</CharactersWithSpaces>
  <SharedDoc>false</SharedDoc>
  <HLinks>
    <vt:vector size="18" baseType="variant">
      <vt:variant>
        <vt:i4>6422605</vt:i4>
      </vt:variant>
      <vt:variant>
        <vt:i4>6</vt:i4>
      </vt:variant>
      <vt:variant>
        <vt:i4>0</vt:i4>
      </vt:variant>
      <vt:variant>
        <vt:i4>5</vt:i4>
      </vt:variant>
      <vt:variant>
        <vt:lpwstr>mailto:enrollment@dlitraining.com</vt:lpwstr>
      </vt:variant>
      <vt:variant>
        <vt:lpwstr/>
      </vt:variant>
      <vt:variant>
        <vt:i4>3997800</vt:i4>
      </vt:variant>
      <vt:variant>
        <vt:i4>3</vt:i4>
      </vt:variant>
      <vt:variant>
        <vt:i4>0</vt:i4>
      </vt:variant>
      <vt:variant>
        <vt:i4>5</vt:i4>
      </vt:variant>
      <vt:variant>
        <vt:lpwstr>http://www.dlitraining.com/</vt:lpwstr>
      </vt:variant>
      <vt:variant>
        <vt:lpwstr/>
      </vt:variant>
      <vt:variant>
        <vt:i4>3997800</vt:i4>
      </vt:variant>
      <vt:variant>
        <vt:i4>0</vt:i4>
      </vt:variant>
      <vt:variant>
        <vt:i4>0</vt:i4>
      </vt:variant>
      <vt:variant>
        <vt:i4>5</vt:i4>
      </vt:variant>
      <vt:variant>
        <vt:lpwstr>http://www.dlitraining.com/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WG</dc:creator>
  <cp:keywords/>
  <cp:lastModifiedBy>DLI Training</cp:lastModifiedBy>
  <cp:revision>2</cp:revision>
  <dcterms:created xsi:type="dcterms:W3CDTF">2022-01-28T17:05:00Z</dcterms:created>
  <dcterms:modified xsi:type="dcterms:W3CDTF">2022-01-28T17:11:00Z</dcterms:modified>
</cp:coreProperties>
</file>